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6B700" w14:textId="77777777" w:rsidR="007078FD" w:rsidRDefault="00036FA0" w:rsidP="007F0297">
      <w:pPr>
        <w:pStyle w:val="Nzevproduktu"/>
      </w:pPr>
      <w:r>
        <w:t>K</w:t>
      </w:r>
      <w:r w:rsidR="004D3A28">
        <w:t>LOE</w:t>
      </w:r>
    </w:p>
    <w:p w14:paraId="4E375883" w14:textId="77777777" w:rsidR="00036FA0" w:rsidRPr="007078FD" w:rsidRDefault="00036FA0" w:rsidP="007F0297">
      <w:pPr>
        <w:pStyle w:val="Nzevproduktu"/>
      </w:pPr>
    </w:p>
    <w:p w14:paraId="3C4B6771" w14:textId="77777777" w:rsidR="007F0297" w:rsidRPr="00036FA0" w:rsidRDefault="00036FA0" w:rsidP="00036FA0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5313BCAE" wp14:editId="373A36F4">
            <wp:extent cx="5234701" cy="6972300"/>
            <wp:effectExtent l="0" t="0" r="444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134" cy="6983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C2953" w14:textId="77777777" w:rsidR="00046A56" w:rsidRPr="007078FD" w:rsidRDefault="00FB174A" w:rsidP="00046A56">
      <w:r w:rsidRPr="007078FD"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F5AFD04" wp14:editId="70A95C24">
                <wp:simplePos x="0" y="0"/>
                <wp:positionH relativeFrom="margin">
                  <wp:align>left</wp:align>
                </wp:positionH>
                <wp:positionV relativeFrom="paragraph">
                  <wp:posOffset>20319</wp:posOffset>
                </wp:positionV>
                <wp:extent cx="6840220" cy="0"/>
                <wp:effectExtent l="0" t="0" r="0" b="0"/>
                <wp:wrapNone/>
                <wp:docPr id="216" name="Straight Connector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840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613185" id="Straight Connector 21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page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" strokecolor="black [3213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4"/>
        <w:gridCol w:w="3952"/>
      </w:tblGrid>
      <w:tr w:rsidR="00046A56" w:rsidRPr="007078FD" w14:paraId="3AD4C8D0" w14:textId="77777777" w:rsidTr="004D3A28">
        <w:tc>
          <w:tcPr>
            <w:tcW w:w="6804" w:type="dxa"/>
          </w:tcPr>
          <w:p w14:paraId="3A5A35BC" w14:textId="77777777" w:rsidR="00046A56" w:rsidRPr="007078FD" w:rsidRDefault="004D3A28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KLOE</w:t>
            </w:r>
            <w:r w:rsidR="005F244F">
              <w:rPr>
                <w:b/>
              </w:rPr>
              <w:t xml:space="preserve"> </w:t>
            </w:r>
            <w:r>
              <w:rPr>
                <w:b/>
              </w:rPr>
              <w:t>KL 5300.</w:t>
            </w:r>
            <w:r w:rsidR="00444047">
              <w:rPr>
                <w:b/>
              </w:rPr>
              <w:t>1</w:t>
            </w:r>
            <w:r w:rsidR="002C0C45">
              <w:rPr>
                <w:b/>
              </w:rPr>
              <w:t>7</w:t>
            </w:r>
          </w:p>
        </w:tc>
        <w:tc>
          <w:tcPr>
            <w:tcW w:w="3952" w:type="dxa"/>
          </w:tcPr>
          <w:p w14:paraId="31CC4C4F" w14:textId="52E331BF" w:rsidR="004D3A28" w:rsidRDefault="007078FD" w:rsidP="004D3A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7078FD">
              <w:rPr>
                <w:szCs w:val="19"/>
              </w:rPr>
              <w:t>Výrobce:</w:t>
            </w:r>
            <w:r w:rsidR="00046A56" w:rsidRPr="007078FD">
              <w:rPr>
                <w:szCs w:val="19"/>
              </w:rPr>
              <w:t xml:space="preserve"> RIM CZ a.</w:t>
            </w:r>
            <w:r w:rsidR="007655A6">
              <w:rPr>
                <w:szCs w:val="19"/>
              </w:rPr>
              <w:t xml:space="preserve"> </w:t>
            </w:r>
            <w:r w:rsidR="00046A56" w:rsidRPr="007078FD">
              <w:rPr>
                <w:szCs w:val="19"/>
              </w:rPr>
              <w:t>s.</w:t>
            </w:r>
          </w:p>
          <w:p w14:paraId="05983278" w14:textId="77777777" w:rsidR="004D3A28" w:rsidRPr="007078FD" w:rsidRDefault="004D3A28" w:rsidP="004D3A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>Design: Marcelo Alegre, Alegre Design (ES)</w:t>
            </w:r>
          </w:p>
        </w:tc>
      </w:tr>
    </w:tbl>
    <w:p w14:paraId="10289547" w14:textId="77777777" w:rsidR="00046A56" w:rsidRPr="007078FD" w:rsidRDefault="00046A56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</w:rPr>
      </w:pPr>
      <w:r w:rsidRPr="007078FD">
        <w:br w:type="page"/>
      </w:r>
      <w:r w:rsidR="004D3A28">
        <w:rPr>
          <w:b/>
        </w:rPr>
        <w:lastRenderedPageBreak/>
        <w:t>KLOE KL 5300.</w:t>
      </w:r>
      <w:r w:rsidR="00444047">
        <w:rPr>
          <w:b/>
        </w:rPr>
        <w:t>1</w:t>
      </w:r>
      <w:r w:rsidR="002C0C45">
        <w:rPr>
          <w:b/>
        </w:rPr>
        <w:t>7</w:t>
      </w:r>
    </w:p>
    <w:p w14:paraId="7FF383BB" w14:textId="77777777" w:rsidR="007078FD" w:rsidRPr="007078FD" w:rsidRDefault="007078FD" w:rsidP="007078F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rPr>
          <w:b/>
          <w:sz w:val="24"/>
          <w:szCs w:val="24"/>
        </w:rPr>
      </w:pPr>
    </w:p>
    <w:p w14:paraId="3C118CF4" w14:textId="77777777" w:rsidR="007078FD" w:rsidRDefault="00A90DD1" w:rsidP="00046A56">
      <w:pPr>
        <w:rPr>
          <w:rFonts w:cs="Arial"/>
        </w:rPr>
      </w:pPr>
      <w:r w:rsidRPr="00A90DD1">
        <w:rPr>
          <w:rFonts w:cs="Arial"/>
        </w:rPr>
        <w:t xml:space="preserve">Kolekce </w:t>
      </w:r>
      <w:proofErr w:type="spellStart"/>
      <w:r w:rsidRPr="00A90DD1">
        <w:rPr>
          <w:rFonts w:cs="Arial"/>
        </w:rPr>
        <w:t>Kloe</w:t>
      </w:r>
      <w:proofErr w:type="spellEnd"/>
      <w:r w:rsidRPr="00A90DD1">
        <w:rPr>
          <w:rFonts w:cs="Arial"/>
        </w:rPr>
        <w:t xml:space="preserve"> </w:t>
      </w:r>
      <w:r w:rsidR="00A77E9A">
        <w:rPr>
          <w:rFonts w:cs="Arial"/>
        </w:rPr>
        <w:t xml:space="preserve">je </w:t>
      </w:r>
      <w:r w:rsidRPr="00A90DD1">
        <w:rPr>
          <w:rFonts w:cs="Arial"/>
        </w:rPr>
        <w:t>spojením komfortu a funkčnosti, vhodná do veřejných i soukromých prostor. Svůdný, rafinovaný a proporčně atraktivní design dává vyniknout detailní čalounické práci.</w:t>
      </w:r>
    </w:p>
    <w:p w14:paraId="08593566" w14:textId="77777777" w:rsidR="00A90DD1" w:rsidRPr="007078FD" w:rsidRDefault="00A90DD1" w:rsidP="00046A5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AD6FE0" w:rsidRPr="007078FD" w14:paraId="0A3285FD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1624BD7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3046361" w14:textId="77777777" w:rsidR="002C7258" w:rsidRDefault="002C7258" w:rsidP="002C7258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</w:pPr>
            <w:r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Jednodílná skořepina s </w:t>
            </w:r>
            <w:r w:rsidRPr="005D4CB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područkami je tvořena vnitřním kovovým rámem, který je ve formě zapěněný PUR pěnou o objemové hmotnosti 70 kg/m3 do výsledného tvaru. Vnitřní kostra je vyrobena </w:t>
            </w:r>
            <w:r w:rsidR="00A77E9A" w:rsidRPr="005D4CB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>ze svařených</w:t>
            </w:r>
            <w:r w:rsidRPr="005D4CBE"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one" w:sz="0" w:space="0" w:color="auto" w:frame="1"/>
                <w:lang w:eastAsia="en-US"/>
              </w:rPr>
              <w:t xml:space="preserve"> ocelových drátů a ploché oceli.</w:t>
            </w:r>
          </w:p>
          <w:p w14:paraId="2A6545C6" w14:textId="77777777" w:rsidR="00AD6FE0" w:rsidRPr="007078FD" w:rsidRDefault="00AD6FE0" w:rsidP="002C7258">
            <w:pPr>
              <w:pStyle w:val="NormlnIMP"/>
              <w:spacing w:line="240" w:lineRule="auto"/>
              <w:ind w:right="-121"/>
              <w:rPr>
                <w:rFonts w:ascii="Arial" w:eastAsia="Arial Unicode MS" w:hAnsi="Arial" w:cs="Arial Unicode MS"/>
                <w:color w:val="000000"/>
                <w:sz w:val="17"/>
                <w:szCs w:val="17"/>
                <w:bdr w:val="nil"/>
                <w:lang w:eastAsia="en-US"/>
              </w:rPr>
            </w:pPr>
          </w:p>
        </w:tc>
      </w:tr>
      <w:tr w:rsidR="00AD6FE0" w:rsidRPr="007078FD" w14:paraId="1A55AA58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F4AF235" w14:textId="77777777" w:rsidR="00AD6FE0" w:rsidRPr="00400E65" w:rsidRDefault="005F244F" w:rsidP="00AD6FE0">
            <w:pPr>
              <w:pStyle w:val="Tabulka-nzevhodnoty"/>
              <w:rPr>
                <w:sz w:val="17"/>
                <w:szCs w:val="17"/>
              </w:rPr>
            </w:pPr>
            <w:r w:rsidRPr="00400E65"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93AB70B" w14:textId="77777777" w:rsidR="00400E65" w:rsidRDefault="004030A2" w:rsidP="00400E65">
            <w:pPr>
              <w:pStyle w:val="Tabulka-popishodnoty"/>
            </w:pPr>
            <w:r w:rsidRPr="00400E65">
              <w:rPr>
                <w:b/>
              </w:rPr>
              <w:t>.</w:t>
            </w:r>
            <w:r w:rsidR="00444047" w:rsidRPr="00400E65">
              <w:rPr>
                <w:b/>
              </w:rPr>
              <w:t>1</w:t>
            </w:r>
            <w:r w:rsidR="002C0C45" w:rsidRPr="00400E65">
              <w:rPr>
                <w:b/>
              </w:rPr>
              <w:t>7</w:t>
            </w:r>
            <w:r w:rsidR="00955399" w:rsidRPr="00400E65">
              <w:rPr>
                <w:b/>
              </w:rPr>
              <w:t xml:space="preserve"> - </w:t>
            </w:r>
            <w:r w:rsidR="00400E65" w:rsidRPr="00400E65">
              <w:t>Čtyřnohou dřevěnou podnož tvoří kulaté kónické nohy z masivního přírodního dubu</w:t>
            </w:r>
            <w:r w:rsidR="00C76167">
              <w:t xml:space="preserve">, </w:t>
            </w:r>
            <w:r w:rsidR="00C76167" w:rsidRPr="00400E65">
              <w:t xml:space="preserve">které jsou lepené na čepy k ocelovému nosnému rámu. </w:t>
            </w:r>
            <w:r w:rsidR="00C76167">
              <w:t>Povrchová úprava noh je olejový lak s obsahem tvrdého vosku.</w:t>
            </w:r>
            <w:r w:rsidR="00400E65" w:rsidRPr="00400E65">
              <w:t xml:space="preserve"> Kovový rám je vyroben z trubky o průměru 16 mm</w:t>
            </w:r>
            <w:r w:rsidR="00C76167">
              <w:t>, p</w:t>
            </w:r>
            <w:r w:rsidR="00400E65" w:rsidRPr="00400E65">
              <w:t>ovrchovou úpravu rámu tvoří nástřik práškovou barvou dle RAL. Ostatní barevnosti (RAL) na dotaz.</w:t>
            </w:r>
          </w:p>
          <w:p w14:paraId="2C8CE808" w14:textId="77777777" w:rsidR="00400E65" w:rsidRPr="00400E65" w:rsidRDefault="00400E65" w:rsidP="00400E65">
            <w:pPr>
              <w:pStyle w:val="Tabulka-popishodnoty"/>
            </w:pPr>
          </w:p>
          <w:p w14:paraId="34AE35E0" w14:textId="77777777" w:rsidR="006528B2" w:rsidRPr="00400E65" w:rsidRDefault="00400E65" w:rsidP="00A77E9A">
            <w:pPr>
              <w:pStyle w:val="Tabulka-popishodnoty"/>
            </w:pPr>
            <w:r w:rsidRPr="00400E65">
              <w:t xml:space="preserve">Na konce noh lze přišroubovat plastovou objímku pro </w:t>
            </w:r>
            <w:r w:rsidR="00A77E9A">
              <w:t xml:space="preserve">filcový </w:t>
            </w:r>
            <w:r w:rsidRPr="00400E65">
              <w:t>kluzák</w:t>
            </w:r>
            <w:r w:rsidR="00A77E9A">
              <w:t>, který doporučujeme používat pro m</w:t>
            </w:r>
            <w:r w:rsidRPr="00400E65">
              <w:t>ěkkou podlahu (linoleum, PVC, dřevo)</w:t>
            </w:r>
            <w:r w:rsidR="00A77E9A">
              <w:t>.</w:t>
            </w:r>
          </w:p>
        </w:tc>
      </w:tr>
      <w:tr w:rsidR="00006E4C" w:rsidRPr="007078FD" w14:paraId="7B45BB9A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374AEE2" w14:textId="77777777" w:rsidR="00006E4C" w:rsidRDefault="00006E4C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E6607CB" w14:textId="77777777" w:rsidR="00006E4C" w:rsidRPr="00006E4C" w:rsidRDefault="00006E4C" w:rsidP="008F33E7">
            <w:pPr>
              <w:pStyle w:val="Tabulka-popishodnoty"/>
            </w:pPr>
            <w:r>
              <w:t>Dle výběru z nabídky látek.</w:t>
            </w:r>
          </w:p>
        </w:tc>
      </w:tr>
      <w:tr w:rsidR="007078FD" w:rsidRPr="007078FD" w14:paraId="21AF8580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D3B0060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B8A3F6A" w14:textId="77777777" w:rsidR="00E6666A" w:rsidRPr="007078FD" w:rsidRDefault="002C5C15" w:rsidP="00E6666A">
            <w:pPr>
              <w:pStyle w:val="Tabulka-popishodnoty"/>
              <w:numPr>
                <w:ilvl w:val="0"/>
                <w:numId w:val="4"/>
              </w:numPr>
            </w:pPr>
            <w:r w:rsidRPr="001C1BBD">
              <w:t>Plastové kluzáky s filcem</w:t>
            </w:r>
          </w:p>
        </w:tc>
      </w:tr>
      <w:tr w:rsidR="007078FD" w:rsidRPr="007078FD" w14:paraId="439BCA62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5A1379F" w14:textId="77777777" w:rsidR="007078FD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Certifikace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4DFAA79" w14:textId="77777777" w:rsidR="007078FD" w:rsidRPr="007078FD" w:rsidRDefault="007078FD" w:rsidP="007078FD">
            <w:pPr>
              <w:pStyle w:val="Tabulka-popishodnoty"/>
            </w:pPr>
            <w:r w:rsidRPr="007078FD">
              <w:t>Výrobek splňuje evropské rozměrové a bezpečnostní normy</w:t>
            </w:r>
            <w:r w:rsidR="005F244F">
              <w:t>.</w:t>
            </w:r>
          </w:p>
        </w:tc>
      </w:tr>
      <w:tr w:rsidR="00AD6FE0" w:rsidRPr="007078FD" w14:paraId="6BFE5C8A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4AAFF721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BA88B8C" w14:textId="77777777" w:rsidR="00AD6FE0" w:rsidRPr="007078FD" w:rsidRDefault="005F244F" w:rsidP="0033334E">
            <w:pPr>
              <w:pStyle w:val="Tabulka-popishodnoty"/>
              <w:tabs>
                <w:tab w:val="clear" w:pos="883"/>
                <w:tab w:val="left" w:pos="992"/>
              </w:tabs>
            </w:pPr>
            <w:r>
              <w:t>5 let</w:t>
            </w:r>
            <w:r w:rsidR="001C1BBD">
              <w:t xml:space="preserve"> (viz Obchodní podmínky)</w:t>
            </w:r>
          </w:p>
        </w:tc>
      </w:tr>
      <w:tr w:rsidR="00AD6FE0" w:rsidRPr="007078FD" w14:paraId="093EAE07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1830FC71" w14:textId="77777777" w:rsidR="00AD6FE0" w:rsidRPr="007078FD" w:rsidRDefault="007078FD" w:rsidP="00AD6FE0">
            <w:pPr>
              <w:pStyle w:val="Tabulka-nzevhodnoty"/>
              <w:rPr>
                <w:sz w:val="17"/>
                <w:szCs w:val="17"/>
              </w:rPr>
            </w:pPr>
            <w:r w:rsidRPr="007078FD">
              <w:rPr>
                <w:sz w:val="17"/>
                <w:szCs w:val="17"/>
              </w:rPr>
              <w:t>Rozměry</w:t>
            </w:r>
            <w:r w:rsidR="00AD6FE0" w:rsidRPr="007078FD">
              <w:rPr>
                <w:sz w:val="17"/>
                <w:szCs w:val="17"/>
              </w:rPr>
              <w:t xml:space="preserve"> (mm)</w:t>
            </w: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2A513A84" w14:textId="77777777" w:rsidR="00AD6FE0" w:rsidRPr="007078FD" w:rsidRDefault="00400E65" w:rsidP="00FC1239">
            <w:pPr>
              <w:pStyle w:val="Tabulka-popishodnoty"/>
              <w:jc w:val="both"/>
            </w:pPr>
            <w:r>
              <w:rPr>
                <w:noProof/>
                <w:lang w:eastAsia="cs-CZ"/>
              </w:rPr>
              <w:drawing>
                <wp:inline distT="0" distB="0" distL="0" distR="0" wp14:anchorId="2C40BB2E" wp14:editId="4A598EFB">
                  <wp:extent cx="3777903" cy="28670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84128" cy="2871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C1239" w:rsidRPr="007078FD">
              <w:t xml:space="preserve">              </w:t>
            </w:r>
          </w:p>
        </w:tc>
      </w:tr>
    </w:tbl>
    <w:p w14:paraId="44A6EE60" w14:textId="77777777" w:rsidR="002F4352" w:rsidRPr="007078FD" w:rsidRDefault="002F4352" w:rsidP="008F16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sectPr w:rsidR="002F4352" w:rsidRPr="007078FD" w:rsidSect="00E7101D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64C00" w14:textId="77777777" w:rsidR="00166FFE" w:rsidRDefault="00166FFE" w:rsidP="00937222">
      <w:pPr>
        <w:spacing w:line="240" w:lineRule="auto"/>
      </w:pPr>
      <w:r>
        <w:separator/>
      </w:r>
    </w:p>
  </w:endnote>
  <w:endnote w:type="continuationSeparator" w:id="0">
    <w:p w14:paraId="6FD98474" w14:textId="77777777" w:rsidR="00166FFE" w:rsidRDefault="00166FFE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31B7" w14:textId="77777777" w:rsidR="00937222" w:rsidRPr="00F56652" w:rsidRDefault="00BC5CA2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0DF32A95" wp14:editId="44B5449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5134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7914F9A4" wp14:editId="34BA0FE6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92630" w14:textId="77777777" w:rsidR="00166FFE" w:rsidRDefault="00166FFE" w:rsidP="00937222">
      <w:pPr>
        <w:spacing w:line="240" w:lineRule="auto"/>
      </w:pPr>
      <w:r>
        <w:separator/>
      </w:r>
    </w:p>
  </w:footnote>
  <w:footnote w:type="continuationSeparator" w:id="0">
    <w:p w14:paraId="08277B44" w14:textId="77777777" w:rsidR="00166FFE" w:rsidRDefault="00166FFE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5B56C670" w14:textId="77777777" w:rsidR="002B2A21" w:rsidRDefault="001B7B9A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 w:rsidR="002B2A21"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2B07AD86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3C58E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015552"/>
    <w:multiLevelType w:val="hybridMultilevel"/>
    <w:tmpl w:val="4B102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505109">
    <w:abstractNumId w:val="2"/>
  </w:num>
  <w:num w:numId="2" w16cid:durableId="1526946278">
    <w:abstractNumId w:val="0"/>
  </w:num>
  <w:num w:numId="3" w16cid:durableId="304090519">
    <w:abstractNumId w:val="1"/>
  </w:num>
  <w:num w:numId="4" w16cid:durableId="9655009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06E4C"/>
    <w:rsid w:val="0002422F"/>
    <w:rsid w:val="00027504"/>
    <w:rsid w:val="00036FA0"/>
    <w:rsid w:val="00043E7E"/>
    <w:rsid w:val="00046A56"/>
    <w:rsid w:val="00056C0F"/>
    <w:rsid w:val="000953CF"/>
    <w:rsid w:val="000A200E"/>
    <w:rsid w:val="000B1888"/>
    <w:rsid w:val="000F7359"/>
    <w:rsid w:val="00120EEA"/>
    <w:rsid w:val="00125FC7"/>
    <w:rsid w:val="00134B18"/>
    <w:rsid w:val="0014484D"/>
    <w:rsid w:val="00160655"/>
    <w:rsid w:val="00166FFE"/>
    <w:rsid w:val="001A7F7F"/>
    <w:rsid w:val="001B7B9A"/>
    <w:rsid w:val="001C1BBD"/>
    <w:rsid w:val="002030F0"/>
    <w:rsid w:val="00224EE1"/>
    <w:rsid w:val="00226B74"/>
    <w:rsid w:val="00253FEB"/>
    <w:rsid w:val="0026040B"/>
    <w:rsid w:val="00273016"/>
    <w:rsid w:val="00276474"/>
    <w:rsid w:val="0029691D"/>
    <w:rsid w:val="002B2A21"/>
    <w:rsid w:val="002C0C45"/>
    <w:rsid w:val="002C5C15"/>
    <w:rsid w:val="002C7258"/>
    <w:rsid w:val="002D443B"/>
    <w:rsid w:val="002E5A84"/>
    <w:rsid w:val="002F4352"/>
    <w:rsid w:val="002F4D1D"/>
    <w:rsid w:val="002F521C"/>
    <w:rsid w:val="0033334E"/>
    <w:rsid w:val="0033398B"/>
    <w:rsid w:val="00363197"/>
    <w:rsid w:val="0037038E"/>
    <w:rsid w:val="003E3037"/>
    <w:rsid w:val="003F541C"/>
    <w:rsid w:val="003F576D"/>
    <w:rsid w:val="00400E65"/>
    <w:rsid w:val="004030A2"/>
    <w:rsid w:val="004315EC"/>
    <w:rsid w:val="00444047"/>
    <w:rsid w:val="00466FDC"/>
    <w:rsid w:val="004869E6"/>
    <w:rsid w:val="00494807"/>
    <w:rsid w:val="004B76B1"/>
    <w:rsid w:val="004D1510"/>
    <w:rsid w:val="004D3A28"/>
    <w:rsid w:val="005021E6"/>
    <w:rsid w:val="005032CD"/>
    <w:rsid w:val="00510D90"/>
    <w:rsid w:val="00520F0D"/>
    <w:rsid w:val="00570661"/>
    <w:rsid w:val="005B5F13"/>
    <w:rsid w:val="005C310D"/>
    <w:rsid w:val="005D3F86"/>
    <w:rsid w:val="005D4CBE"/>
    <w:rsid w:val="005F244F"/>
    <w:rsid w:val="0060470A"/>
    <w:rsid w:val="006214AF"/>
    <w:rsid w:val="00636B09"/>
    <w:rsid w:val="006528B2"/>
    <w:rsid w:val="006B2E43"/>
    <w:rsid w:val="006D1D2D"/>
    <w:rsid w:val="006F291B"/>
    <w:rsid w:val="0070174D"/>
    <w:rsid w:val="00705005"/>
    <w:rsid w:val="007078FD"/>
    <w:rsid w:val="00736140"/>
    <w:rsid w:val="00737705"/>
    <w:rsid w:val="00742ED8"/>
    <w:rsid w:val="00744604"/>
    <w:rsid w:val="007655A6"/>
    <w:rsid w:val="007E319B"/>
    <w:rsid w:val="007F0297"/>
    <w:rsid w:val="007F3358"/>
    <w:rsid w:val="007F7780"/>
    <w:rsid w:val="008861C3"/>
    <w:rsid w:val="0089573A"/>
    <w:rsid w:val="008F1691"/>
    <w:rsid w:val="008F33E7"/>
    <w:rsid w:val="00911258"/>
    <w:rsid w:val="009328EC"/>
    <w:rsid w:val="00937222"/>
    <w:rsid w:val="00937A9D"/>
    <w:rsid w:val="009460B6"/>
    <w:rsid w:val="00955399"/>
    <w:rsid w:val="00995582"/>
    <w:rsid w:val="009A7716"/>
    <w:rsid w:val="009C69FD"/>
    <w:rsid w:val="00A008D4"/>
    <w:rsid w:val="00A12CDA"/>
    <w:rsid w:val="00A224AA"/>
    <w:rsid w:val="00A24B6D"/>
    <w:rsid w:val="00A35CB3"/>
    <w:rsid w:val="00A44B2A"/>
    <w:rsid w:val="00A77E9A"/>
    <w:rsid w:val="00A90DD1"/>
    <w:rsid w:val="00A91713"/>
    <w:rsid w:val="00AB6F6D"/>
    <w:rsid w:val="00AB72E6"/>
    <w:rsid w:val="00AD20DE"/>
    <w:rsid w:val="00AD6FE0"/>
    <w:rsid w:val="00AE37CC"/>
    <w:rsid w:val="00AF336A"/>
    <w:rsid w:val="00B00E4A"/>
    <w:rsid w:val="00B411BF"/>
    <w:rsid w:val="00B4216A"/>
    <w:rsid w:val="00B61B2F"/>
    <w:rsid w:val="00B84841"/>
    <w:rsid w:val="00BA4802"/>
    <w:rsid w:val="00BC5CA2"/>
    <w:rsid w:val="00C16DE0"/>
    <w:rsid w:val="00C2134D"/>
    <w:rsid w:val="00C356D7"/>
    <w:rsid w:val="00C67744"/>
    <w:rsid w:val="00C76167"/>
    <w:rsid w:val="00C93094"/>
    <w:rsid w:val="00C94B52"/>
    <w:rsid w:val="00CC11EC"/>
    <w:rsid w:val="00CF6987"/>
    <w:rsid w:val="00D26C50"/>
    <w:rsid w:val="00D36C1A"/>
    <w:rsid w:val="00D730A0"/>
    <w:rsid w:val="00D828B8"/>
    <w:rsid w:val="00DA317D"/>
    <w:rsid w:val="00DB7E47"/>
    <w:rsid w:val="00DC2B57"/>
    <w:rsid w:val="00DD2A22"/>
    <w:rsid w:val="00DE3C18"/>
    <w:rsid w:val="00DE49BC"/>
    <w:rsid w:val="00DF67AD"/>
    <w:rsid w:val="00E017D6"/>
    <w:rsid w:val="00E147CA"/>
    <w:rsid w:val="00E22490"/>
    <w:rsid w:val="00E33FC3"/>
    <w:rsid w:val="00E47868"/>
    <w:rsid w:val="00E52F3F"/>
    <w:rsid w:val="00E6666A"/>
    <w:rsid w:val="00E7101D"/>
    <w:rsid w:val="00E94C21"/>
    <w:rsid w:val="00EC023E"/>
    <w:rsid w:val="00EC72DE"/>
    <w:rsid w:val="00ED2DCB"/>
    <w:rsid w:val="00EF08C2"/>
    <w:rsid w:val="00F3516C"/>
    <w:rsid w:val="00F40A78"/>
    <w:rsid w:val="00F56652"/>
    <w:rsid w:val="00F62EE8"/>
    <w:rsid w:val="00F676AE"/>
    <w:rsid w:val="00F84C24"/>
    <w:rsid w:val="00F931CC"/>
    <w:rsid w:val="00FB174A"/>
    <w:rsid w:val="00FC1239"/>
    <w:rsid w:val="00FF00E3"/>
    <w:rsid w:val="00FF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C02542"/>
  <w15:docId w15:val="{20F500D6-550A-4218-885F-4C5D838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  <w:style w:type="paragraph" w:customStyle="1" w:styleId="NormlnIMP">
    <w:name w:val="Normální_IMP"/>
    <w:basedOn w:val="Normal"/>
    <w:rsid w:val="00DE3C1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  <w:lang w:eastAsia="cs-CZ"/>
    </w:rPr>
  </w:style>
  <w:style w:type="character" w:customStyle="1" w:styleId="hgkelc">
    <w:name w:val="hgkelc"/>
    <w:basedOn w:val="Policepardfaut"/>
    <w:rsid w:val="00AB7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0DDB8-D909-4F4B-BC16-6629A50B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181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 Dedic</dc:creator>
  <cp:lastModifiedBy>Vystavělová Markéta</cp:lastModifiedBy>
  <cp:revision>14</cp:revision>
  <cp:lastPrinted>2021-04-22T14:42:00Z</cp:lastPrinted>
  <dcterms:created xsi:type="dcterms:W3CDTF">2024-02-20T08:42:00Z</dcterms:created>
  <dcterms:modified xsi:type="dcterms:W3CDTF">2024-04-25T08:43:00Z</dcterms:modified>
</cp:coreProperties>
</file>